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hd w:val="solid" w:color="FFFFFF" w:fill="FFFFFF"/>
        <w:rPr/>
        <w:framePr w:w="2537" w:h="1739" w:x="1052" w:y="-186" w:hSpace="141" w:vSpace="0" w:wrap="around" w:vAnchor="text" w:hAnchor="page" w:hRule="exact"/>
        <w:pBdr/>
      </w:pPr>
      <w:r>
        <w:rPr/>
        <w:t>,</w:t>
      </w:r>
      <w:r>
        <w:rPr/>
        <w:drawing>
          <wp:inline distT="0" distB="0" distL="0" distR="0">
            <wp:extent cx="1572260" cy="1071245"/>
            <wp:effectExtent l="0" t="0" r="0" b="0"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pBdr/>
        <w:jc w:val="center"/>
        <w:rPr>
          <w:sz w:val="44"/>
          <w:u w:val="single"/>
        </w:rPr>
        <w:framePr w:w="4700" w:h="1848" w:x="3507" w:y="-167" w:hSpace="141" w:vSpace="0" w:wrap="around" w:vAnchor="text" w:hAnchor="page" w:hRule="exact"/>
        <w:pBdr/>
      </w:pPr>
      <w:r>
        <w:rPr>
          <w:sz w:val="44"/>
          <w:u w:val="single"/>
        </w:rPr>
        <w:t>Fachschaft  Pharmazie</w:t>
      </w:r>
    </w:p>
    <w:p>
      <w:pPr>
        <w:pStyle w:val="Caption"/>
        <w:pBdr/>
        <w:jc w:val="center"/>
        <w:rPr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sz w:val="26"/>
        </w:rPr>
        <w:t>Heinrich-Heine-Universität Düsseldorf</w:t>
      </w:r>
    </w:p>
    <w:p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Geb. 26.31 U1 R41</w:t>
      </w:r>
    </w:p>
    <w:p>
      <w:pPr>
        <w:pStyle w:val="Caption"/>
        <w:pBdr/>
        <w:jc w:val="center"/>
        <w:rPr>
          <w:b w:val="false"/>
          <w:b w:val="false"/>
          <w:bCs w:val="false"/>
          <w:sz w:val="22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Universitätsstraße 1</w:t>
      </w:r>
    </w:p>
    <w:p>
      <w:pPr>
        <w:pStyle w:val="Caption"/>
        <w:pBdr/>
        <w:jc w:val="center"/>
        <w:rPr>
          <w:b w:val="false"/>
          <w:b w:val="false"/>
          <w:bCs w:val="false"/>
          <w:sz w:val="24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2"/>
        </w:rPr>
        <w:t>40225 Düsseldorf</w:t>
      </w:r>
    </w:p>
    <w:p>
      <w:pPr>
        <w:pStyle w:val="Caption"/>
        <w:pBdr/>
        <w:jc w:val="center"/>
        <w:rPr>
          <w:b w:val="false"/>
          <w:b w:val="false"/>
          <w:bCs w:val="false"/>
          <w:sz w:val="20"/>
        </w:rPr>
        <w:framePr w:w="4700" w:h="1848" w:x="3507" w:y="-167" w:hSpace="141" w:vSpace="0" w:wrap="around" w:vAnchor="text" w:hAnchor="page" w:hRule="exact"/>
        <w:pBdr/>
      </w:pPr>
      <w:r>
        <w:rPr>
          <w:b w:val="false"/>
          <w:bCs w:val="false"/>
          <w:sz w:val="20"/>
        </w:rPr>
        <w:t>Tel.: 0211-8112516</w:t>
      </w:r>
    </w:p>
    <w:p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/>
        <w:drawing>
          <wp:inline distT="0" distB="0" distL="0" distR="0">
            <wp:extent cx="1282065" cy="840105"/>
            <wp:effectExtent l="0" t="0" r="0" b="0"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488" t="25814" r="13772" b="2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right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Protokoll der Präsenz-Fachschaft-Sitzung 12.04.2022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2124" w:hanging="2124"/>
        <w:rPr>
          <w:rFonts w:ascii="Calibri" w:hAnsi="Calibri"/>
        </w:rPr>
      </w:pPr>
      <w:r>
        <w:rPr>
          <w:rFonts w:ascii="Calibri" w:hAnsi="Calibri"/>
          <w:b/>
        </w:rPr>
        <w:t>Anwesende Räte:</w:t>
      </w:r>
      <w:r>
        <w:rPr>
          <w:rFonts w:ascii="Calibri" w:hAnsi="Calibri"/>
        </w:rPr>
        <w:t xml:space="preserve">  </w:t>
        <w:tab/>
      </w:r>
    </w:p>
    <w:p>
      <w:pPr>
        <w:pStyle w:val="Normal"/>
        <w:ind w:left="2124" w:hanging="2124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1656452069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  <w:lang w:val="en-US"/>
            </w:rPr>
            <w:t>☐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Marie F.</w:t>
        <w:tab/>
      </w:r>
      <w:sdt>
        <w:sdtPr>
          <w14:checkbox>
            <w14:checked w:val=""/>
            <w14:checkedState w:val=""/>
            <w14:uncheckedState w:val=""/>
          </w14:checkbox>
          <w:id w:val="314573952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  <w:lang w:val="en-US"/>
            </w:rPr>
            <w:t>☒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Eunice M.</w:t>
        <w:tab/>
        <w:tab/>
      </w:r>
      <w:sdt>
        <w:sdtPr>
          <w14:checkbox>
            <w14:checked w:val=""/>
            <w14:checkedState w:val=""/>
            <w14:uncheckedState w:val=""/>
          </w14:checkbox>
          <w:id w:val="1325976316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  <w:lang w:val="en-US"/>
            </w:rPr>
            <w:t>☐</w:t>
          </w:r>
        </w:sdtContent>
      </w:sdt>
      <w:r>
        <w:rPr>
          <w:rFonts w:ascii="Calibri" w:hAnsi="Calibri"/>
          <w:b w:val="false"/>
          <w:bCs w:val="false"/>
          <w:lang w:val="en-US"/>
        </w:rPr>
        <w:t xml:space="preserve"> </w:t>
      </w:r>
      <w:r>
        <w:rPr>
          <w:rFonts w:ascii="Calibri" w:hAnsi="Calibri"/>
          <w:b w:val="false"/>
          <w:bCs w:val="false"/>
          <w:lang w:val="en-US"/>
        </w:rPr>
        <w:t>Emely S.</w:t>
        <w:tab/>
        <w:tab/>
      </w:r>
      <w:sdt>
        <w:sdtPr>
          <w14:checkbox>
            <w14:checked w:val=""/>
            <w14:checkedState w:val=""/>
            <w14:uncheckedState w:val=""/>
          </w14:checkbox>
          <w:id w:val="601212975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Samuel K.</w:t>
      </w:r>
    </w:p>
    <w:p>
      <w:pPr>
        <w:pStyle w:val="Normal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502538795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Alexander G.</w:t>
        <w:tab/>
      </w:r>
      <w:sdt>
        <w:sdtPr>
          <w14:checkbox>
            <w14:checked w:val=""/>
            <w14:checkedState w:val=""/>
            <w14:uncheckedState w:val=""/>
          </w14:checkbox>
          <w:id w:val="212472049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Florian</w:t>
      </w:r>
      <w:r>
        <w:rPr>
          <w:rFonts w:ascii="Calibri" w:hAnsi="Calibri"/>
          <w:b w:val="false"/>
          <w:bCs w:val="false"/>
          <w:color w:val="FF0000"/>
        </w:rPr>
        <w:t xml:space="preserve"> </w:t>
      </w:r>
      <w:r>
        <w:rPr>
          <w:rFonts w:ascii="Calibri" w:hAnsi="Calibri"/>
          <w:b w:val="false"/>
          <w:bCs w:val="false"/>
        </w:rPr>
        <w:t>S.</w:t>
        <w:tab/>
        <w:tab/>
      </w:r>
      <w:sdt>
        <w:sdtPr>
          <w14:checkbox>
            <w14:checked w:val=""/>
            <w14:checkedState w:val=""/>
            <w14:uncheckedState w:val=""/>
          </w14:checkbox>
          <w:id w:val="993501561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Evelyn W.</w:t>
        <w:tab/>
        <w:tab/>
      </w:r>
      <w:sdt>
        <w:sdtPr>
          <w14:checkbox>
            <w14:checked w:val=""/>
            <w14:checkedState w:val=""/>
            <w14:uncheckedState w:val=""/>
          </w14:checkbox>
          <w:id w:val="620121518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☐</w:t>
          </w:r>
        </w:sdtContent>
      </w:sdt>
      <w:r>
        <w:rPr>
          <w:rFonts w:ascii="Calibri" w:hAnsi="Calibri"/>
          <w:b w:val="false"/>
          <w:bCs w:val="false"/>
        </w:rPr>
        <w:t xml:space="preserve"> Tim M.</w:t>
      </w:r>
    </w:p>
    <w:p>
      <w:pPr>
        <w:pStyle w:val="Normal"/>
        <w:ind w:left="2124" w:hanging="2124"/>
        <w:rPr>
          <w:b w:val="false"/>
          <w:b w:val="false"/>
          <w:bCs w:val="false"/>
        </w:rPr>
      </w:pPr>
      <w:sdt>
        <w:sdtPr>
          <w14:checkbox>
            <w14:checked w:val=""/>
            <w14:checkedState w:val=""/>
            <w14:uncheckedState w:val=""/>
          </w14:checkbox>
          <w:id w:val="355644017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Kerstin S.</w:t>
        <w:tab/>
      </w:r>
      <w:sdt>
        <w:sdtPr>
          <w14:checkbox>
            <w14:checked w:val=""/>
            <w14:checkedState w:val=""/>
            <w14:uncheckedState w:val=""/>
          </w14:checkbox>
          <w:id w:val="2118479027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Hannah S.</w:t>
      </w:r>
      <w:r>
        <w:rPr>
          <w:rFonts w:ascii="Calibri" w:hAnsi="Calibri"/>
          <w:b w:val="false"/>
          <w:bCs w:val="false"/>
        </w:rPr>
        <w:tab/>
        <w:tab/>
      </w:r>
      <w:sdt>
        <w:sdtPr>
          <w14:checkbox>
            <w14:checked w:val=""/>
            <w14:checkedState w:val=""/>
            <w14:uncheckedState w:val=""/>
          </w14:checkbox>
          <w:id w:val="65936570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Moritz K. </w:t>
      </w:r>
      <w:r>
        <w:rPr>
          <w:rFonts w:ascii="Calibri" w:hAnsi="Calibri"/>
          <w:b w:val="false"/>
          <w:bCs w:val="false"/>
        </w:rPr>
        <w:tab/>
        <w:tab/>
      </w:r>
      <w:sdt>
        <w:sdtPr>
          <w14:checkbox>
            <w14:checked w:val=""/>
            <w14:checkedState w:val=""/>
            <w14:uncheckedState w:val=""/>
          </w14:checkbox>
          <w:id w:val="449878604"/>
          <w:placeholder>
            <w:docPart w:val="DefaultPlaceholder_1081868574"/>
          </w:placeholder>
        </w:sdtPr>
        <w:sdtContent>
          <w:r>
            <w:rPr>
              <w:rFonts w:eastAsia="MS Gothic" w:ascii="MS Gothic" w:hAnsi="MS Gothic"/>
              <w:b w:val="false"/>
              <w:bCs w:val="false"/>
            </w:rPr>
            <w:t>☒</w:t>
          </w:r>
        </w:sdtContent>
      </w:sdt>
      <w:r>
        <w:rPr>
          <w:rFonts w:ascii="Calibri" w:hAnsi="Calibri"/>
          <w:b w:val="false"/>
          <w:bCs w:val="false"/>
        </w:rPr>
        <w:t xml:space="preserve"> Jonas H.</w:t>
      </w:r>
    </w:p>
    <w:p>
      <w:pPr>
        <w:pStyle w:val="Normal"/>
        <w:ind w:left="1260" w:hanging="12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Anfang: 18:37 </w:t>
      </w:r>
    </w:p>
    <w:p>
      <w:pPr>
        <w:pStyle w:val="Normal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Tagesordnung:</w:t>
      </w:r>
    </w:p>
    <w:p>
      <w:pPr>
        <w:pStyle w:val="Normal"/>
        <w:ind w:left="1260" w:hanging="126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Redeleitung wird Moritz K. Übertragen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Vorstellungsrunde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1: FS-Rats-Wahl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 w:eastAsia="Calibri" w:cs="Calibri"/>
        </w:rPr>
      </w:pPr>
      <w:r>
        <w:rPr>
          <w:rFonts w:ascii="Calibri" w:hAnsi="Calibri"/>
        </w:rPr>
        <w:t>Regenbogenwahl dieses Semester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 w:eastAsia="Calibri" w:cs="Calibri"/>
        </w:rPr>
      </w:pPr>
      <w:r>
        <w:rPr>
          <w:rFonts w:ascii="Calibri" w:hAnsi="Calibri"/>
        </w:rPr>
        <w:t>Absprache in der FSVK mit den anderen FSen für Terminfindung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Vorstellung der Aufgaben der Räte   </w:t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2: Pharma-Party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  <w:b/>
          <w:b/>
          <w:bCs/>
        </w:rPr>
      </w:pPr>
      <w:r>
        <w:rPr>
          <w:rFonts w:ascii="Calibri" w:hAnsi="Calibri"/>
        </w:rPr>
        <w:t>21.04 im Cube mit Kiril als DJ</w:t>
      </w:r>
    </w:p>
    <w:p>
      <w:pPr>
        <w:pStyle w:val="Normal"/>
        <w:numPr>
          <w:ilvl w:val="0"/>
          <w:numId w:val="1"/>
        </w:numPr>
        <w:spacing w:lineRule="auto" w:line="259"/>
        <w:rPr>
          <w:rFonts w:ascii="Calibri" w:hAnsi="Calibri"/>
          <w:b/>
          <w:b/>
          <w:bCs/>
        </w:rPr>
      </w:pPr>
      <w:r>
        <w:rPr>
          <w:rFonts w:ascii="Calibri" w:hAnsi="Calibri"/>
        </w:rPr>
        <w:t>dieses Semester Anzahlung 500 Euro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(595 Euro mit Steuern)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einstimmig beschlossen (6 Stimmen dafür, 0 Stimmen dagegen)</w:t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3: Absolventenfeier 13.05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3-5 freiwillige benötigt aus dem 7. Semester benötigt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HS 3A 16:00 Uhr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Freiwillige an Fr. Wilhelm weiterleiten</w:t>
      </w:r>
    </w:p>
    <w:p>
      <w:pPr>
        <w:pStyle w:val="Normal"/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4: Merch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neues Logo für potentiellen Merch (Pullis oder T-Shirts)</w:t>
      </w:r>
    </w:p>
    <w:p>
      <w:pPr>
        <w:pStyle w:val="Normal"/>
        <w:numPr>
          <w:ilvl w:val="1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Logowettbewerb mit 50 Euro Preisgeld</w:t>
      </w:r>
    </w:p>
    <w:p>
      <w:pPr>
        <w:pStyle w:val="Normal"/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5: WE &amp; Studienbeirat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Ind. Pharm. Masterportal wird überarbeitet und ist ausgelastet, daher Anmeldungsschwierigkeiten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Präsenz &amp; Digital kann nur gleich gewertet werden, wenn der aufwand gleich war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Erneuerung der Prüfungsordnung und Übersetzung ins Englische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Das SoSe2022 ist kein Corona-Semester mehr, daher nur 4 anrechenbare Corona-Semester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3G fällt weg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Maskenpflicht für April noch gültig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Geb. 25 bleibt die Teststation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Praktika müssen in Präsenz stattfinden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 w:val="false"/>
          <w:bCs w:val="false"/>
        </w:rPr>
        <w:t>Anwesenheitspflicht bedeutet man muss 80 % anwesend sein oder wie der Anhang des Moduls das regelt</w:t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6: Sprechzeiten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</w:rPr>
        <w:t>Dienstag: Kerstin Eunice 12:15-12:45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</w:rPr>
        <w:t>Donnerstag Jonas 12:30-13:00</w:t>
      </w:r>
    </w:p>
    <w:p>
      <w:pPr>
        <w:pStyle w:val="Normal"/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7: Teambuilding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Teambuilding-Maßnahme: Laser-Tag (Verfügungsrahmen bis 350 Euro)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einstimmig beschlossen (6 Stimmen dafür, 0 Stimmen dagegen)</w:t>
      </w:r>
    </w:p>
    <w:p>
      <w:pPr>
        <w:pStyle w:val="Normal"/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ind w:left="1260" w:hanging="126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TOP 8: Sonstiges</w:t>
      </w:r>
    </w:p>
    <w:p>
      <w:pPr>
        <w:pStyle w:val="Normal"/>
        <w:numPr>
          <w:ilvl w:val="0"/>
          <w:numId w:val="1"/>
        </w:numPr>
        <w:spacing w:lineRule="auto" w:line="259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Überlegung ein Völkerball-Turnier zu absolvieren</w:t>
      </w:r>
    </w:p>
    <w:p>
      <w:pPr>
        <w:pStyle w:val="Normal"/>
        <w:spacing w:lineRule="auto" w:line="259"/>
        <w:ind w:left="36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hd w:val="solid" w:color="FFFFFF" w:fill="FFFFFF"/>
        <w:rPr>
          <w:rFonts w:ascii="Calibri" w:hAnsi="Calibri"/>
          <w:b/>
          <w:b/>
        </w:rPr>
      </w:pPr>
      <w:r>
        <w:rPr>
          <w:rFonts w:ascii="Calibri" w:hAnsi="Calibri"/>
          <w:b/>
        </w:rPr>
        <w:t>Ende: 20:14</w:t>
      </w:r>
    </w:p>
    <w:p>
      <w:pPr>
        <w:pStyle w:val="Normal"/>
        <w:shd w:val="solid" w:color="FFFFFF" w:fill="FFFFFF"/>
        <w:rPr>
          <w:rFonts w:ascii="Calibri" w:hAnsi="Calibri"/>
        </w:rPr>
      </w:pPr>
      <w:r>
        <w:rPr>
          <w:rFonts w:ascii="Calibri" w:hAnsi="Calibri"/>
          <w:b/>
        </w:rPr>
        <w:t>Protokollführer: Samuel Kolorz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outlineLvl w:val="0"/>
    </w:pPr>
    <w:rPr>
      <w:sz w:val="11"/>
      <w:u w:val="single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b/>
      <w:bCs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qFormat/>
    <w:rsid w:val="00751fd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02708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pPr>
      <w:shd w:val="solid" w:color="FFFFFF" w:fill="FFFFFF"/>
    </w:pPr>
    <w:rPr>
      <w:b/>
      <w:bCs/>
      <w:sz w:val="48"/>
    </w:rPr>
  </w:style>
  <w:style w:type="paragraph" w:styleId="BalloonText">
    <w:name w:val="Balloon Text"/>
    <w:basedOn w:val="Normal"/>
    <w:link w:val="SprechblasentextZchn"/>
    <w:qFormat/>
    <w:rsid w:val="00751fd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f4e"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4B738A"/>
    <w:rsid w:val="00C80BCF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LibreOffice/7.3.2.2$Windows_X86_64 LibreOffice_project/49f2b1bff42cfccbd8f788c8dc32c1c309559be0</Application>
  <AppVersion>15.0000</AppVersion>
  <Pages>2</Pages>
  <Words>305</Words>
  <Characters>1703</Characters>
  <CharactersWithSpaces>1942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2021-07-27T16:30:00Z</dcterms:created>
  <dc:creator>Robin R.</dc:creator>
  <dc:description/>
  <dc:language>de-DE</dc:language>
  <cp:lastModifiedBy/>
  <cp:lastPrinted>2003-10-28T12:30:00Z</cp:lastPrinted>
  <dcterms:modified xsi:type="dcterms:W3CDTF">2022-04-26T18:53:35Z</dcterms:modified>
  <cp:revision>48</cp:revision>
  <dc:subject/>
  <dc:title>Adressfeld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