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1D74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7307C7CD" wp14:editId="0C88F1D8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8E5F2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AAA69F5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46AF84D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568805B8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3B5046F9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11BFA43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000B78B9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7CB2B45F" wp14:editId="6EBE9699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30129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0F06554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16C0A0E" w14:textId="60D2B0ED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7944F7">
        <w:rPr>
          <w:rFonts w:ascii="Calibri" w:hAnsi="Calibri"/>
          <w:b/>
          <w:sz w:val="28"/>
          <w:szCs w:val="28"/>
        </w:rPr>
        <w:t xml:space="preserve">online </w:t>
      </w:r>
      <w:r w:rsidR="00C1165E" w:rsidRPr="0095231A">
        <w:rPr>
          <w:rFonts w:ascii="Calibri" w:hAnsi="Calibri"/>
          <w:b/>
          <w:sz w:val="28"/>
          <w:szCs w:val="28"/>
        </w:rPr>
        <w:t>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720144">
        <w:rPr>
          <w:rFonts w:ascii="Calibri" w:hAnsi="Calibri"/>
          <w:b/>
          <w:sz w:val="28"/>
          <w:szCs w:val="28"/>
        </w:rPr>
        <w:t>24.11.2020</w:t>
      </w:r>
      <w:r w:rsidR="007944F7">
        <w:rPr>
          <w:rFonts w:ascii="Calibri" w:hAnsi="Calibri"/>
          <w:b/>
          <w:sz w:val="28"/>
          <w:szCs w:val="28"/>
        </w:rPr>
        <w:t xml:space="preserve"> – 18.00 Uhr</w:t>
      </w:r>
    </w:p>
    <w:p w14:paraId="48CA79F4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B553D5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95DC76E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5DB89183" w14:textId="0E668899" w:rsidR="009E0E3D" w:rsidRPr="00720144" w:rsidRDefault="000F04ED" w:rsidP="009E0E3D">
      <w:pPr>
        <w:ind w:left="2124" w:hanging="2124"/>
        <w:rPr>
          <w:rFonts w:ascii="Calibri" w:hAnsi="Calibri"/>
          <w:lang w:val="en-US"/>
        </w:rPr>
      </w:pPr>
      <w:sdt>
        <w:sdtPr>
          <w:rPr>
            <w:rFonts w:ascii="Calibri" w:hAnsi="Calibr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3D" w:rsidRPr="00720144">
            <w:rPr>
              <w:rFonts w:ascii="MS Gothic" w:eastAsia="MS Gothic" w:hAnsi="MS Gothic" w:hint="eastAsia"/>
            </w:rPr>
            <w:t>☐</w:t>
          </w:r>
        </w:sdtContent>
      </w:sdt>
      <w:r w:rsidR="009E0E3D" w:rsidRPr="00720144">
        <w:rPr>
          <w:rFonts w:ascii="Calibri" w:hAnsi="Calibri"/>
        </w:rPr>
        <w:t xml:space="preserve"> Marie F.</w:t>
      </w:r>
      <w:r w:rsidR="009E0E3D" w:rsidRPr="00720144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383">
            <w:rPr>
              <w:rFonts w:ascii="MS Gothic" w:eastAsia="MS Gothic" w:hAnsi="MS Gothic" w:hint="eastAsia"/>
            </w:rPr>
            <w:t>☒</w:t>
          </w:r>
        </w:sdtContent>
      </w:sdt>
      <w:r w:rsidR="009E0E3D" w:rsidRPr="00720144">
        <w:rPr>
          <w:rFonts w:ascii="Calibri" w:hAnsi="Calibri"/>
        </w:rPr>
        <w:t xml:space="preserve"> Eunice M.</w:t>
      </w:r>
      <w:r w:rsidR="009E0E3D" w:rsidRPr="00720144">
        <w:rPr>
          <w:rFonts w:ascii="Calibri" w:hAnsi="Calibri"/>
        </w:rPr>
        <w:tab/>
      </w:r>
      <w:r w:rsidR="009E0E3D" w:rsidRPr="00720144">
        <w:rPr>
          <w:rFonts w:ascii="Calibri" w:hAnsi="Calibri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0144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3D" w:rsidRPr="0072014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720144">
        <w:rPr>
          <w:rFonts w:ascii="Calibri" w:hAnsi="Calibri"/>
          <w:lang w:val="en-US"/>
        </w:rPr>
        <w:t xml:space="preserve"> Samuel K.</w:t>
      </w:r>
    </w:p>
    <w:p w14:paraId="0CB34488" w14:textId="644FB4A5" w:rsidR="009E0E3D" w:rsidRPr="00720144" w:rsidRDefault="000F04ED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en-US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0144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720144">
        <w:rPr>
          <w:rFonts w:ascii="Calibri" w:hAnsi="Calibri"/>
          <w:lang w:val="en-US"/>
        </w:rPr>
        <w:t xml:space="preserve"> Alexander G.</w:t>
      </w:r>
      <w:r w:rsidR="009E0E3D" w:rsidRPr="00720144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it-IT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0144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9E0E3D" w:rsidRPr="00720144">
        <w:rPr>
          <w:rFonts w:ascii="Calibri" w:hAnsi="Calibri"/>
          <w:lang w:val="it-IT"/>
        </w:rPr>
        <w:t xml:space="preserve"> Madeline D.</w:t>
      </w:r>
      <w:r w:rsidR="009E0E3D" w:rsidRPr="00720144">
        <w:rPr>
          <w:rFonts w:ascii="Calibri" w:hAnsi="Calibri"/>
          <w:lang w:val="it-IT"/>
        </w:rPr>
        <w:tab/>
      </w:r>
      <w:sdt>
        <w:sdtPr>
          <w:rPr>
            <w:rFonts w:ascii="Calibri" w:hAnsi="Calibri"/>
            <w:lang w:val="it-IT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3D" w:rsidRPr="0072014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3D" w:rsidRPr="00720144">
        <w:rPr>
          <w:rFonts w:ascii="Calibri" w:hAnsi="Calibri"/>
          <w:lang w:val="it-IT"/>
        </w:rPr>
        <w:t xml:space="preserve"> Laura P.</w:t>
      </w:r>
      <w:r w:rsidR="009E0E3D" w:rsidRPr="00720144">
        <w:rPr>
          <w:rFonts w:ascii="Calibri" w:hAnsi="Calibri"/>
          <w:lang w:val="it-IT"/>
        </w:rPr>
        <w:tab/>
      </w:r>
      <w:r w:rsidR="009E0E3D" w:rsidRPr="00720144">
        <w:rPr>
          <w:rFonts w:ascii="Calibri" w:hAnsi="Calibri"/>
          <w:lang w:val="it-IT"/>
        </w:rPr>
        <w:tab/>
      </w:r>
      <w:sdt>
        <w:sdtPr>
          <w:rPr>
            <w:rFonts w:ascii="Calibri" w:hAnsi="Calibri"/>
            <w:lang w:val="fi-F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0144" w:rsidRPr="00720144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720144">
        <w:rPr>
          <w:rFonts w:ascii="Calibri" w:hAnsi="Calibri"/>
          <w:lang w:val="fi-FI"/>
        </w:rPr>
        <w:t xml:space="preserve"> Anna-Lena G.</w:t>
      </w:r>
    </w:p>
    <w:p w14:paraId="5458C522" w14:textId="3612CBFC" w:rsidR="009E0E3D" w:rsidRPr="00720144" w:rsidRDefault="000F04ED" w:rsidP="009E0E3D">
      <w:pPr>
        <w:ind w:left="2124" w:hanging="2124"/>
        <w:rPr>
          <w:rFonts w:ascii="Calibri" w:hAnsi="Calibri"/>
          <w:lang w:val="it-IT"/>
        </w:rPr>
      </w:pPr>
      <w:sdt>
        <w:sdtPr>
          <w:rPr>
            <w:rFonts w:ascii="Calibri" w:hAnsi="Calibri"/>
            <w:lang w:val="fi-F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0144" w:rsidRPr="00720144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C7BDA" w:rsidRPr="00720144">
        <w:rPr>
          <w:rFonts w:ascii="Calibri" w:hAnsi="Calibri"/>
          <w:lang w:val="fi-FI"/>
        </w:rPr>
        <w:t xml:space="preserve"> Kerstin S.</w:t>
      </w:r>
      <w:r w:rsidR="008C7BDA" w:rsidRPr="00720144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it-IT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0144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8C7BDA" w:rsidRPr="00720144">
        <w:rPr>
          <w:rFonts w:ascii="Calibri" w:hAnsi="Calibri"/>
          <w:lang w:val="it-IT"/>
        </w:rPr>
        <w:t xml:space="preserve"> Hannah S.</w:t>
      </w:r>
      <w:r w:rsidR="008C7BDA" w:rsidRPr="00720144">
        <w:rPr>
          <w:rFonts w:ascii="Calibri" w:hAnsi="Calibri"/>
          <w:lang w:val="it-IT"/>
        </w:rPr>
        <w:tab/>
      </w:r>
      <w:r w:rsidR="008C7BDA" w:rsidRPr="00720144">
        <w:rPr>
          <w:rFonts w:ascii="Calibri" w:hAnsi="Calibri"/>
          <w:lang w:val="it-IT"/>
        </w:rPr>
        <w:tab/>
      </w:r>
      <w:sdt>
        <w:sdtPr>
          <w:rPr>
            <w:rFonts w:ascii="Calibri" w:hAnsi="Calibri"/>
            <w:lang w:val="it-IT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0144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8C7BDA" w:rsidRPr="00720144">
        <w:rPr>
          <w:rFonts w:ascii="Calibri" w:hAnsi="Calibri"/>
          <w:lang w:val="it-IT"/>
        </w:rPr>
        <w:t xml:space="preserve"> Moritz K. </w:t>
      </w:r>
      <w:r w:rsidR="008C7BDA" w:rsidRPr="00720144">
        <w:rPr>
          <w:rFonts w:ascii="Calibri" w:hAnsi="Calibri"/>
          <w:lang w:val="it-IT"/>
        </w:rPr>
        <w:tab/>
      </w:r>
      <w:r w:rsidR="008C7BDA" w:rsidRPr="00720144">
        <w:rPr>
          <w:rFonts w:ascii="Calibri" w:hAnsi="Calibri"/>
          <w:lang w:val="it-IT"/>
        </w:rPr>
        <w:tab/>
      </w:r>
      <w:sdt>
        <w:sdtPr>
          <w:rPr>
            <w:rFonts w:ascii="Calibri" w:hAnsi="Calibri"/>
            <w:lang w:val="it-IT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0144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8C7BDA" w:rsidRPr="00720144">
        <w:rPr>
          <w:rFonts w:ascii="Calibri" w:hAnsi="Calibri"/>
          <w:lang w:val="it-IT"/>
        </w:rPr>
        <w:t xml:space="preserve"> Jonas H.</w:t>
      </w:r>
    </w:p>
    <w:p w14:paraId="6C8F9E3D" w14:textId="77777777" w:rsidR="009E0E3D" w:rsidRPr="00720144" w:rsidRDefault="009E0E3D" w:rsidP="008C7BDA">
      <w:pPr>
        <w:rPr>
          <w:rFonts w:ascii="Calibri" w:hAnsi="Calibri"/>
          <w:b/>
          <w:lang w:val="it-IT"/>
        </w:rPr>
      </w:pPr>
    </w:p>
    <w:p w14:paraId="5CB671C9" w14:textId="77777777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</w:p>
    <w:p w14:paraId="5E380DF3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277C0CA1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5CFD3ECC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A5F0ECB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14:paraId="2BC77729" w14:textId="77777777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Beschlussfähigkeit/Beschlussunfähigkeit wird festgestellt</w:t>
      </w:r>
    </w:p>
    <w:p w14:paraId="1E332BA6" w14:textId="20C5E568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E7795A">
        <w:rPr>
          <w:rFonts w:ascii="Calibri" w:hAnsi="Calibri"/>
        </w:rPr>
        <w:t>Anna-Lena Geis</w:t>
      </w:r>
    </w:p>
    <w:p w14:paraId="2C1E4B49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13AEA0A" w14:textId="0224E3C3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proofErr w:type="spellStart"/>
      <w:r w:rsidR="00720144">
        <w:rPr>
          <w:rFonts w:ascii="Calibri" w:hAnsi="Calibri"/>
          <w:b/>
        </w:rPr>
        <w:t>Fachschaftswahl</w:t>
      </w:r>
      <w:proofErr w:type="spellEnd"/>
      <w:r w:rsidR="00720144">
        <w:rPr>
          <w:rFonts w:ascii="Calibri" w:hAnsi="Calibri"/>
          <w:b/>
        </w:rPr>
        <w:t xml:space="preserve"> WS 20/21</w:t>
      </w:r>
    </w:p>
    <w:p w14:paraId="1ACDB46A" w14:textId="699EDA02" w:rsidR="00720144" w:rsidRPr="00E7795A" w:rsidRDefault="00720144" w:rsidP="00EA263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Aufgrund der nicht sich bessernden Corona Situation und des Verpassens einiger Fristen, die zur Anfechtung führen </w:t>
      </w:r>
      <w:r w:rsidR="000F04ED">
        <w:rPr>
          <w:rFonts w:ascii="Calibri" w:hAnsi="Calibri"/>
          <w:bCs/>
        </w:rPr>
        <w:t>könnten,</w:t>
      </w:r>
      <w:r>
        <w:rPr>
          <w:rFonts w:ascii="Calibri" w:hAnsi="Calibri"/>
          <w:bCs/>
        </w:rPr>
        <w:t xml:space="preserve"> wird der Vorschlag zur Verschiebung der Wahl auf das Sommersemester mit Termin 26. bis 28. </w:t>
      </w:r>
      <w:r w:rsidR="00E7795A">
        <w:rPr>
          <w:rFonts w:ascii="Calibri" w:hAnsi="Calibri"/>
          <w:bCs/>
        </w:rPr>
        <w:t>Mai unterbreitet</w:t>
      </w:r>
    </w:p>
    <w:p w14:paraId="667EB2AE" w14:textId="17070587" w:rsidR="00E7795A" w:rsidRPr="00720144" w:rsidRDefault="00E7795A" w:rsidP="00EA263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Abstimmung: Verschiebung der Wahl wurde einstimmig angenommen</w:t>
      </w:r>
    </w:p>
    <w:p w14:paraId="6C315626" w14:textId="16D9A5CD" w:rsidR="00EA2634" w:rsidRPr="00EA2634" w:rsidRDefault="00720144" w:rsidP="00EA263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Plan </w:t>
      </w:r>
      <w:r w:rsidR="00E7795A">
        <w:rPr>
          <w:rFonts w:ascii="Calibri" w:hAnsi="Calibri"/>
          <w:bCs/>
        </w:rPr>
        <w:t xml:space="preserve">zur </w:t>
      </w:r>
      <w:r>
        <w:rPr>
          <w:rFonts w:ascii="Calibri" w:hAnsi="Calibri"/>
          <w:bCs/>
        </w:rPr>
        <w:t xml:space="preserve">Verschiebung </w:t>
      </w:r>
      <w:r w:rsidR="00E7795A">
        <w:rPr>
          <w:rFonts w:ascii="Calibri" w:hAnsi="Calibri"/>
          <w:bCs/>
        </w:rPr>
        <w:t xml:space="preserve">der Wahl </w:t>
      </w:r>
      <w:r>
        <w:rPr>
          <w:rFonts w:ascii="Calibri" w:hAnsi="Calibri"/>
          <w:bCs/>
        </w:rPr>
        <w:t>auf das Sommersemester</w:t>
      </w:r>
      <w:r w:rsidR="00E7795A">
        <w:rPr>
          <w:rFonts w:ascii="Calibri" w:hAnsi="Calibri"/>
          <w:bCs/>
        </w:rPr>
        <w:t xml:space="preserve"> wird</w:t>
      </w:r>
      <w:r>
        <w:rPr>
          <w:rFonts w:ascii="Calibri" w:hAnsi="Calibri"/>
          <w:bCs/>
        </w:rPr>
        <w:t xml:space="preserve"> </w:t>
      </w:r>
      <w:r w:rsidR="00E7795A">
        <w:rPr>
          <w:rFonts w:ascii="Calibri" w:hAnsi="Calibri"/>
          <w:bCs/>
        </w:rPr>
        <w:t xml:space="preserve">durch die Emailbeauftragten dem </w:t>
      </w:r>
      <w:r>
        <w:rPr>
          <w:rFonts w:ascii="Calibri" w:hAnsi="Calibri"/>
          <w:bCs/>
        </w:rPr>
        <w:t xml:space="preserve">AStA </w:t>
      </w:r>
      <w:r w:rsidR="00E7795A">
        <w:rPr>
          <w:rFonts w:ascii="Calibri" w:hAnsi="Calibri"/>
          <w:bCs/>
        </w:rPr>
        <w:t>mitgeteilt</w:t>
      </w:r>
    </w:p>
    <w:p w14:paraId="3BC2EBD0" w14:textId="77777777" w:rsidR="00B22E40" w:rsidRDefault="00B22E40" w:rsidP="007677D4">
      <w:pPr>
        <w:rPr>
          <w:rFonts w:ascii="Calibri" w:hAnsi="Calibri"/>
          <w:b/>
        </w:rPr>
      </w:pPr>
    </w:p>
    <w:p w14:paraId="3FDD55B7" w14:textId="15AC483F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7944F7">
        <w:rPr>
          <w:rFonts w:ascii="Calibri" w:hAnsi="Calibri"/>
          <w:b/>
        </w:rPr>
        <w:t xml:space="preserve">Terminfindung </w:t>
      </w:r>
      <w:r w:rsidR="00720144">
        <w:rPr>
          <w:rFonts w:ascii="Calibri" w:hAnsi="Calibri"/>
          <w:b/>
        </w:rPr>
        <w:t xml:space="preserve">Konstitutionssitzung mit </w:t>
      </w:r>
      <w:proofErr w:type="spellStart"/>
      <w:r w:rsidR="00720144">
        <w:rPr>
          <w:rFonts w:ascii="Calibri" w:hAnsi="Calibri"/>
          <w:b/>
        </w:rPr>
        <w:t>FSRef</w:t>
      </w:r>
      <w:proofErr w:type="spellEnd"/>
    </w:p>
    <w:p w14:paraId="292E2E70" w14:textId="55F66044" w:rsidR="00EA2634" w:rsidRPr="00D8201A" w:rsidRDefault="000F04E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Anfrage,</w:t>
      </w:r>
      <w:r w:rsidR="00720144">
        <w:rPr>
          <w:rFonts w:ascii="Calibri" w:hAnsi="Calibri"/>
        </w:rPr>
        <w:t xml:space="preserve"> ob es am 2 und 3. Dezember </w:t>
      </w:r>
      <w:r w:rsidR="00E7795A">
        <w:rPr>
          <w:rFonts w:ascii="Calibri" w:hAnsi="Calibri"/>
        </w:rPr>
        <w:t>dem</w:t>
      </w:r>
      <w:r w:rsidR="00720144">
        <w:rPr>
          <w:rFonts w:ascii="Calibri" w:hAnsi="Calibri"/>
        </w:rPr>
        <w:t xml:space="preserve"> </w:t>
      </w:r>
      <w:proofErr w:type="spellStart"/>
      <w:r w:rsidR="00720144">
        <w:rPr>
          <w:rFonts w:ascii="Calibri" w:hAnsi="Calibri"/>
        </w:rPr>
        <w:t>FSRef</w:t>
      </w:r>
      <w:proofErr w:type="spellEnd"/>
      <w:r w:rsidR="00720144">
        <w:rPr>
          <w:rFonts w:ascii="Calibri" w:hAnsi="Calibri"/>
        </w:rPr>
        <w:t xml:space="preserve"> pass</w:t>
      </w:r>
      <w:r w:rsidR="008369E6">
        <w:rPr>
          <w:rFonts w:ascii="Calibri" w:hAnsi="Calibri"/>
        </w:rPr>
        <w:t>en würde</w:t>
      </w:r>
      <w:r w:rsidR="00E7795A">
        <w:rPr>
          <w:rFonts w:ascii="Calibri" w:hAnsi="Calibri"/>
        </w:rPr>
        <w:t xml:space="preserve">, wird von den Emailbeauftragten gestellt </w:t>
      </w:r>
    </w:p>
    <w:p w14:paraId="6BB85A2C" w14:textId="77777777" w:rsidR="00EE64A7" w:rsidRDefault="00EE64A7" w:rsidP="00EE64A7">
      <w:pPr>
        <w:rPr>
          <w:rFonts w:ascii="Calibri" w:hAnsi="Calibri"/>
        </w:rPr>
      </w:pPr>
    </w:p>
    <w:p w14:paraId="143EE9BB" w14:textId="01CF0020" w:rsidR="00720144" w:rsidRDefault="00EE64A7" w:rsidP="0072014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E7795A">
        <w:rPr>
          <w:rFonts w:ascii="Calibri" w:hAnsi="Calibri"/>
          <w:b/>
        </w:rPr>
        <w:t xml:space="preserve">Vorbereitung </w:t>
      </w:r>
      <w:r w:rsidR="00720144">
        <w:rPr>
          <w:rFonts w:ascii="Calibri" w:hAnsi="Calibri"/>
          <w:b/>
        </w:rPr>
        <w:t>Prof Gespräch</w:t>
      </w:r>
      <w:r w:rsidR="00E7795A">
        <w:rPr>
          <w:rFonts w:ascii="Calibri" w:hAnsi="Calibri"/>
          <w:b/>
        </w:rPr>
        <w:t xml:space="preserve"> </w:t>
      </w:r>
    </w:p>
    <w:p w14:paraId="2CB3D377" w14:textId="79B7A400" w:rsidR="00EA2634" w:rsidRDefault="00720144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 Semestergruppen nachfragen ob Probleme bestehen</w:t>
      </w:r>
    </w:p>
    <w:p w14:paraId="6D00CB7B" w14:textId="68EC5FE7" w:rsidR="00E7795A" w:rsidRPr="00E7795A" w:rsidRDefault="00720144" w:rsidP="00E7795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Nochmals Mail </w:t>
      </w:r>
      <w:r w:rsidR="008369E6">
        <w:rPr>
          <w:rFonts w:ascii="Calibri" w:hAnsi="Calibri"/>
        </w:rPr>
        <w:t>an die Dozierenden schreiben mit Nachfrage, welche Themen diese gerne ansprechen</w:t>
      </w:r>
      <w:r w:rsidR="00E7795A">
        <w:rPr>
          <w:rFonts w:ascii="Calibri" w:hAnsi="Calibri"/>
        </w:rPr>
        <w:t xml:space="preserve"> möchten</w:t>
      </w:r>
    </w:p>
    <w:p w14:paraId="09C452B4" w14:textId="77777777" w:rsidR="00B22E40" w:rsidRDefault="00B22E40" w:rsidP="00EE64A7">
      <w:pPr>
        <w:rPr>
          <w:rFonts w:ascii="Calibri" w:hAnsi="Calibri"/>
          <w:b/>
        </w:rPr>
      </w:pPr>
    </w:p>
    <w:p w14:paraId="7B42BF19" w14:textId="78EFBEEC" w:rsidR="005B40C8" w:rsidRDefault="00EE64A7" w:rsidP="005B40C8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8369E6">
        <w:rPr>
          <w:rFonts w:ascii="Calibri" w:hAnsi="Calibri"/>
          <w:b/>
        </w:rPr>
        <w:t>Email</w:t>
      </w:r>
    </w:p>
    <w:p w14:paraId="207C625E" w14:textId="55A1FEF6" w:rsidR="005B40C8" w:rsidRPr="00ED6383" w:rsidRDefault="00ED6383" w:rsidP="005B40C8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Apotheker ohne Grenzen würde uns kostenlos Weihnachtskarten zusenden</w:t>
      </w:r>
    </w:p>
    <w:p w14:paraId="31904043" w14:textId="77777777" w:rsidR="007944F7" w:rsidRDefault="00ED6383" w:rsidP="00ED6383">
      <w:pPr>
        <w:pStyle w:val="Listenabsatz"/>
        <w:rPr>
          <w:rFonts w:ascii="Calibri" w:hAnsi="Calibri"/>
          <w:bCs/>
        </w:rPr>
      </w:pPr>
      <w:r w:rsidRPr="00ED6383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würden 20 nehmen</w:t>
      </w:r>
      <w:r w:rsidR="00E7795A">
        <w:rPr>
          <w:rFonts w:ascii="Calibri" w:hAnsi="Calibri"/>
          <w:bCs/>
        </w:rPr>
        <w:t>, Anna-Lena kümmert sich darum</w:t>
      </w:r>
    </w:p>
    <w:p w14:paraId="005D3A4B" w14:textId="77777777" w:rsidR="007944F7" w:rsidRDefault="007944F7" w:rsidP="00ED6383">
      <w:pPr>
        <w:pStyle w:val="Listenabsatz"/>
        <w:rPr>
          <w:rFonts w:ascii="Calibri" w:hAnsi="Calibri"/>
          <w:bCs/>
        </w:rPr>
      </w:pPr>
    </w:p>
    <w:p w14:paraId="64A7578F" w14:textId="77777777" w:rsidR="007944F7" w:rsidRDefault="007944F7" w:rsidP="00ED6383">
      <w:pPr>
        <w:pStyle w:val="Listenabsatz"/>
        <w:rPr>
          <w:rFonts w:ascii="Calibri" w:hAnsi="Calibri"/>
          <w:bCs/>
        </w:rPr>
      </w:pPr>
    </w:p>
    <w:p w14:paraId="0A7E4553" w14:textId="77777777" w:rsidR="007944F7" w:rsidRDefault="007944F7" w:rsidP="00ED6383">
      <w:pPr>
        <w:pStyle w:val="Listenabsatz"/>
        <w:rPr>
          <w:rFonts w:ascii="Calibri" w:hAnsi="Calibri"/>
          <w:bCs/>
        </w:rPr>
      </w:pPr>
    </w:p>
    <w:p w14:paraId="42BEFEA1" w14:textId="2936263F" w:rsidR="00ED6383" w:rsidRPr="005B40C8" w:rsidRDefault="00ED6383" w:rsidP="00ED6383">
      <w:pPr>
        <w:pStyle w:val="Listenabsatz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 </w:t>
      </w:r>
    </w:p>
    <w:p w14:paraId="1EACE0D4" w14:textId="4D2C29CA" w:rsidR="00B22E40" w:rsidRPr="008369E6" w:rsidRDefault="00B22E40" w:rsidP="005B40C8">
      <w:pPr>
        <w:ind w:left="720"/>
        <w:rPr>
          <w:rFonts w:ascii="Calibri" w:hAnsi="Calibri"/>
          <w:b/>
        </w:rPr>
      </w:pPr>
    </w:p>
    <w:p w14:paraId="6939F5C9" w14:textId="3AE96A50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TOP 5</w:t>
      </w:r>
      <w:r w:rsidR="00EA2634" w:rsidRPr="00EE64A7">
        <w:rPr>
          <w:rFonts w:ascii="Calibri" w:hAnsi="Calibri"/>
          <w:b/>
        </w:rPr>
        <w:t xml:space="preserve">: </w:t>
      </w:r>
      <w:r w:rsidR="005B40C8">
        <w:rPr>
          <w:rFonts w:ascii="Calibri" w:hAnsi="Calibri"/>
          <w:b/>
        </w:rPr>
        <w:t>Weihnachtsgeschenke Profs</w:t>
      </w:r>
    </w:p>
    <w:p w14:paraId="518DD24F" w14:textId="77777777" w:rsidR="00E7795A" w:rsidRDefault="00ED6383" w:rsidP="00E7795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sollen wieder Weihnachtsmänner für die Dozierenden angeschafft werden</w:t>
      </w:r>
    </w:p>
    <w:p w14:paraId="575F5897" w14:textId="512209ED" w:rsidR="00ED6383" w:rsidRDefault="007944F7" w:rsidP="00E7795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Es werden insgesamt 20 Stück benötigt </w:t>
      </w:r>
    </w:p>
    <w:p w14:paraId="05EE2535" w14:textId="1E96BC93" w:rsidR="00E7795A" w:rsidRPr="007944F7" w:rsidRDefault="00E7795A" w:rsidP="007944F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Anschaffung der Weihnachtsmänner: Einstimmig angenommen</w:t>
      </w:r>
    </w:p>
    <w:p w14:paraId="54A20628" w14:textId="77777777" w:rsidR="00E7795A" w:rsidRDefault="00E7795A" w:rsidP="00E7795A">
      <w:pPr>
        <w:rPr>
          <w:rFonts w:ascii="Calibri" w:hAnsi="Calibri"/>
        </w:rPr>
      </w:pPr>
    </w:p>
    <w:p w14:paraId="4EE9A369" w14:textId="6232CED4" w:rsidR="00E7795A" w:rsidRPr="002A0013" w:rsidRDefault="00E7795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Kerstin und Hannah übernehmen die Anschaffung</w:t>
      </w:r>
    </w:p>
    <w:p w14:paraId="12A2490E" w14:textId="77777777" w:rsidR="00EA2634" w:rsidRDefault="00EA2634" w:rsidP="00EA2634">
      <w:pPr>
        <w:rPr>
          <w:rFonts w:ascii="Calibri" w:hAnsi="Calibri"/>
          <w:b/>
        </w:rPr>
      </w:pPr>
    </w:p>
    <w:p w14:paraId="4B18FC99" w14:textId="189F52D3" w:rsidR="005B40C8" w:rsidRDefault="00EA2634" w:rsidP="005B40C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761261">
        <w:rPr>
          <w:rFonts w:ascii="Calibri" w:hAnsi="Calibri"/>
          <w:b/>
        </w:rPr>
        <w:t>6</w:t>
      </w:r>
      <w:r w:rsidRPr="00EE64A7">
        <w:rPr>
          <w:rFonts w:ascii="Calibri" w:hAnsi="Calibri"/>
          <w:b/>
        </w:rPr>
        <w:t xml:space="preserve">: </w:t>
      </w:r>
      <w:r w:rsidR="005B40C8">
        <w:rPr>
          <w:rFonts w:ascii="Calibri" w:hAnsi="Calibri"/>
          <w:b/>
        </w:rPr>
        <w:t>Laborhandel</w:t>
      </w:r>
    </w:p>
    <w:p w14:paraId="0D11B0D9" w14:textId="67547A4D" w:rsidR="00EA2634" w:rsidRDefault="005B40C8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Krumpholz antwortet nicht</w:t>
      </w:r>
      <w:r w:rsidR="00ED6383">
        <w:rPr>
          <w:rFonts w:ascii="Calibri" w:hAnsi="Calibri"/>
        </w:rPr>
        <w:t>, die Zeit drängt</w:t>
      </w:r>
      <w:r w:rsidR="00E7795A">
        <w:rPr>
          <w:rFonts w:ascii="Calibri" w:hAnsi="Calibri"/>
        </w:rPr>
        <w:t xml:space="preserve"> aber</w:t>
      </w:r>
      <w:r w:rsidR="00ED6383">
        <w:rPr>
          <w:rFonts w:ascii="Calibri" w:hAnsi="Calibri"/>
        </w:rPr>
        <w:t xml:space="preserve"> wegen des Bedarfs des Erstis</w:t>
      </w:r>
    </w:p>
    <w:p w14:paraId="693284AA" w14:textId="4FC9143B" w:rsidR="005B40C8" w:rsidRDefault="005B40C8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Laborpilz wäre Alternative</w:t>
      </w:r>
      <w:r w:rsidR="00ED6383">
        <w:rPr>
          <w:rFonts w:ascii="Calibri" w:hAnsi="Calibri"/>
        </w:rPr>
        <w:t>, da dort sowohl Handschuhe und Kittel dort lieferbar</w:t>
      </w:r>
      <w:r>
        <w:rPr>
          <w:rFonts w:ascii="Calibri" w:hAnsi="Calibri"/>
        </w:rPr>
        <w:t xml:space="preserve">, Alex ist bereits in Kontakt </w:t>
      </w:r>
    </w:p>
    <w:p w14:paraId="7019FDA9" w14:textId="5092825F" w:rsidR="00ED6383" w:rsidRDefault="00ED6383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2500 Euro wären für die Bestellung des Laborbedarfs ca. nötig </w:t>
      </w:r>
    </w:p>
    <w:p w14:paraId="604A22A8" w14:textId="2C6771AD" w:rsidR="00ED6383" w:rsidRPr="002A0013" w:rsidRDefault="000F04E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Beschluss,</w:t>
      </w:r>
      <w:r w:rsidR="00ED6383">
        <w:rPr>
          <w:rFonts w:ascii="Calibri" w:hAnsi="Calibri"/>
        </w:rPr>
        <w:t xml:space="preserve"> ob die Bestellung über 2500 Euro getätigt werden soll: einstimmig angenommen</w:t>
      </w:r>
    </w:p>
    <w:p w14:paraId="7ABA1A38" w14:textId="77777777" w:rsidR="00EA2634" w:rsidRDefault="00EA2634" w:rsidP="00EA2634">
      <w:pPr>
        <w:rPr>
          <w:rFonts w:ascii="Calibri" w:hAnsi="Calibri"/>
          <w:b/>
        </w:rPr>
      </w:pPr>
    </w:p>
    <w:p w14:paraId="508CC8AF" w14:textId="30AF708A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7</w:t>
      </w:r>
      <w:r w:rsidR="00EA2634" w:rsidRPr="00EE64A7">
        <w:rPr>
          <w:rFonts w:ascii="Calibri" w:hAnsi="Calibri"/>
          <w:b/>
        </w:rPr>
        <w:t xml:space="preserve">: </w:t>
      </w:r>
      <w:r w:rsidR="00E7795A">
        <w:rPr>
          <w:rFonts w:ascii="Calibri" w:hAnsi="Calibri"/>
          <w:b/>
        </w:rPr>
        <w:t>Anschaffungen</w:t>
      </w:r>
    </w:p>
    <w:p w14:paraId="43FBC29B" w14:textId="474B4895" w:rsidR="00EA2634" w:rsidRDefault="00E7795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Anfrage auf einer kleine Trittleiter für die Fachschaft</w:t>
      </w:r>
    </w:p>
    <w:p w14:paraId="6814C0FD" w14:textId="70DFAC83" w:rsidR="00E7795A" w:rsidRDefault="00E7795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Einstimmig angenommen</w:t>
      </w:r>
    </w:p>
    <w:p w14:paraId="4FEA0D02" w14:textId="4B991F83" w:rsidR="00E7795A" w:rsidRPr="002A0013" w:rsidRDefault="00E7795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Anna-Lena übernimmt die Anschaffung</w:t>
      </w:r>
    </w:p>
    <w:p w14:paraId="017EC824" w14:textId="77777777" w:rsidR="00EA2634" w:rsidRPr="002A0013" w:rsidRDefault="00EA2634" w:rsidP="00E7795A">
      <w:pPr>
        <w:rPr>
          <w:rFonts w:ascii="Calibri" w:hAnsi="Calibri"/>
        </w:rPr>
      </w:pPr>
    </w:p>
    <w:p w14:paraId="77D0B9A8" w14:textId="77777777"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14:paraId="1D6F6529" w14:textId="17D8BD37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E7795A">
        <w:rPr>
          <w:rFonts w:ascii="Calibri" w:hAnsi="Calibri"/>
          <w:b/>
        </w:rPr>
        <w:t>18:50 Uhr</w:t>
      </w:r>
    </w:p>
    <w:p w14:paraId="55888FF7" w14:textId="4E99C313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7795A">
        <w:rPr>
          <w:rFonts w:ascii="Calibri" w:hAnsi="Calibri"/>
          <w:b/>
        </w:rPr>
        <w:t>Sabrina Federhofer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63C6A"/>
    <w:rsid w:val="00076DE5"/>
    <w:rsid w:val="000C08BC"/>
    <w:rsid w:val="000F04ED"/>
    <w:rsid w:val="001603B4"/>
    <w:rsid w:val="001A35A2"/>
    <w:rsid w:val="001A4691"/>
    <w:rsid w:val="001A7043"/>
    <w:rsid w:val="001B3782"/>
    <w:rsid w:val="001E7D47"/>
    <w:rsid w:val="00282C77"/>
    <w:rsid w:val="00291695"/>
    <w:rsid w:val="002A0013"/>
    <w:rsid w:val="002D2C2F"/>
    <w:rsid w:val="002F6432"/>
    <w:rsid w:val="00324FEE"/>
    <w:rsid w:val="00325EA4"/>
    <w:rsid w:val="003444E4"/>
    <w:rsid w:val="00346652"/>
    <w:rsid w:val="00361ECC"/>
    <w:rsid w:val="00377237"/>
    <w:rsid w:val="003818DC"/>
    <w:rsid w:val="003A18DF"/>
    <w:rsid w:val="003B5131"/>
    <w:rsid w:val="003D1B41"/>
    <w:rsid w:val="003E1B05"/>
    <w:rsid w:val="00405119"/>
    <w:rsid w:val="00415100"/>
    <w:rsid w:val="004465A9"/>
    <w:rsid w:val="004A2EA2"/>
    <w:rsid w:val="004E3B3B"/>
    <w:rsid w:val="00500E44"/>
    <w:rsid w:val="005026BC"/>
    <w:rsid w:val="00541D39"/>
    <w:rsid w:val="005820BA"/>
    <w:rsid w:val="005B40C8"/>
    <w:rsid w:val="005C174D"/>
    <w:rsid w:val="005D3119"/>
    <w:rsid w:val="005E158F"/>
    <w:rsid w:val="00602693"/>
    <w:rsid w:val="00642EBB"/>
    <w:rsid w:val="00693FED"/>
    <w:rsid w:val="007064F5"/>
    <w:rsid w:val="007077AC"/>
    <w:rsid w:val="00720144"/>
    <w:rsid w:val="00751FD4"/>
    <w:rsid w:val="00761261"/>
    <w:rsid w:val="007677D4"/>
    <w:rsid w:val="007944F7"/>
    <w:rsid w:val="007D4832"/>
    <w:rsid w:val="007E4410"/>
    <w:rsid w:val="007F2538"/>
    <w:rsid w:val="0081538A"/>
    <w:rsid w:val="00822C9C"/>
    <w:rsid w:val="00831554"/>
    <w:rsid w:val="008369E6"/>
    <w:rsid w:val="008666AB"/>
    <w:rsid w:val="00893532"/>
    <w:rsid w:val="008C7BDA"/>
    <w:rsid w:val="008F0ECD"/>
    <w:rsid w:val="009444EA"/>
    <w:rsid w:val="0095231A"/>
    <w:rsid w:val="0095673F"/>
    <w:rsid w:val="009669A8"/>
    <w:rsid w:val="009C158C"/>
    <w:rsid w:val="009E0E3D"/>
    <w:rsid w:val="00A04CAC"/>
    <w:rsid w:val="00A15AE9"/>
    <w:rsid w:val="00A7672E"/>
    <w:rsid w:val="00A8124A"/>
    <w:rsid w:val="00A86BA4"/>
    <w:rsid w:val="00A92AF2"/>
    <w:rsid w:val="00AD4FB4"/>
    <w:rsid w:val="00AE7ABB"/>
    <w:rsid w:val="00B22E40"/>
    <w:rsid w:val="00B60DCA"/>
    <w:rsid w:val="00B61963"/>
    <w:rsid w:val="00B83315"/>
    <w:rsid w:val="00B97AE2"/>
    <w:rsid w:val="00BE207D"/>
    <w:rsid w:val="00C0193F"/>
    <w:rsid w:val="00C1165E"/>
    <w:rsid w:val="00C308E0"/>
    <w:rsid w:val="00CC321C"/>
    <w:rsid w:val="00D02708"/>
    <w:rsid w:val="00D511EC"/>
    <w:rsid w:val="00D8201A"/>
    <w:rsid w:val="00DC7E3A"/>
    <w:rsid w:val="00DD275F"/>
    <w:rsid w:val="00E07DF2"/>
    <w:rsid w:val="00E244B6"/>
    <w:rsid w:val="00E509D6"/>
    <w:rsid w:val="00E7795A"/>
    <w:rsid w:val="00EA2634"/>
    <w:rsid w:val="00ED55CA"/>
    <w:rsid w:val="00ED6383"/>
    <w:rsid w:val="00EE6062"/>
    <w:rsid w:val="00EE64A7"/>
    <w:rsid w:val="00F00308"/>
    <w:rsid w:val="00F339A3"/>
    <w:rsid w:val="00F53623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F0064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5B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3</cp:revision>
  <cp:lastPrinted>2003-10-28T12:30:00Z</cp:lastPrinted>
  <dcterms:created xsi:type="dcterms:W3CDTF">2020-11-24T18:10:00Z</dcterms:created>
  <dcterms:modified xsi:type="dcterms:W3CDTF">2020-11-24T19:31:00Z</dcterms:modified>
</cp:coreProperties>
</file>